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292" w:rsidRDefault="00FE2292" w:rsidP="00FE22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E2292" w:rsidRDefault="00FE2292" w:rsidP="00FE2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E2292" w:rsidRDefault="00FE2292" w:rsidP="00FE2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E2292" w:rsidRDefault="00FE2292" w:rsidP="00FE2292">
      <w:pPr>
        <w:rPr>
          <w:rFonts w:ascii="Times New Roman" w:hAnsi="Times New Roman" w:cs="Times New Roman"/>
          <w:sz w:val="28"/>
          <w:szCs w:val="28"/>
        </w:rPr>
      </w:pPr>
    </w:p>
    <w:p w:rsidR="00FE2292" w:rsidRDefault="00FE2292" w:rsidP="00FE2292">
      <w:pPr>
        <w:rPr>
          <w:rFonts w:ascii="Times New Roman" w:hAnsi="Times New Roman" w:cs="Times New Roman"/>
          <w:sz w:val="28"/>
          <w:szCs w:val="28"/>
        </w:rPr>
      </w:pPr>
    </w:p>
    <w:p w:rsidR="00FE2292" w:rsidRDefault="00FE2292" w:rsidP="00FE22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февраля 2021 г.                            г. Ипатово                                             № 166</w:t>
      </w:r>
    </w:p>
    <w:p w:rsidR="00FE2292" w:rsidRDefault="00FE2292" w:rsidP="00FE22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E2292" w:rsidRDefault="00FE2292" w:rsidP="00FE22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52A40">
        <w:rPr>
          <w:rFonts w:ascii="Times New Roman" w:hAnsi="Times New Roman" w:cs="Times New Roman"/>
          <w:sz w:val="28"/>
          <w:szCs w:val="28"/>
        </w:rPr>
        <w:t>Об утверждении Порядка 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</w:t>
      </w:r>
    </w:p>
    <w:bookmarkEnd w:id="0"/>
    <w:p w:rsid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г. № 131-ФЗ «Об общих принципах организации местного самоуправления в Российской Федерации», от 02 апреля 2014 г. № 44-ФЗ «Об участии граждан в охране общественного порядка», Законом Ставропольского края от 26 сентября 2014 г. № 82-кз «О некоторых вопросах участия граждан в охране общественного порядка на территории Ставропольского края», Уставом Ипатовского городского округа Ставропольского края, в целях 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A40">
        <w:rPr>
          <w:rFonts w:ascii="Times New Roman" w:hAnsi="Times New Roman" w:cs="Times New Roman"/>
          <w:sz w:val="28"/>
          <w:szCs w:val="28"/>
        </w:rPr>
        <w:t>Утвердить прилагаемый Порядок 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края.</w:t>
      </w: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352A4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52A4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352A40" w:rsidRPr="00352A40" w:rsidRDefault="00352A40" w:rsidP="00352A40">
      <w:pPr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352A40">
        <w:rPr>
          <w:rFonts w:ascii="Times New Roman" w:hAnsi="Times New Roman" w:cs="Times New Roman"/>
          <w:sz w:val="28"/>
          <w:szCs w:val="28"/>
        </w:rPr>
        <w:t>А.П.Бражко</w:t>
      </w:r>
      <w:proofErr w:type="spellEnd"/>
      <w:r w:rsidRPr="00352A40">
        <w:rPr>
          <w:rFonts w:ascii="Times New Roman" w:hAnsi="Times New Roman" w:cs="Times New Roman"/>
          <w:sz w:val="28"/>
          <w:szCs w:val="28"/>
        </w:rPr>
        <w:t>.</w:t>
      </w:r>
    </w:p>
    <w:p w:rsidR="00352A40" w:rsidRPr="00352A40" w:rsidRDefault="00352A40" w:rsidP="00352A4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352A4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обнародования.</w:t>
      </w: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52A40" w:rsidRPr="00352A40" w:rsidRDefault="00352A40" w:rsidP="00352A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52A40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52A4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352A40">
        <w:rPr>
          <w:rFonts w:ascii="Times New Roman" w:hAnsi="Times New Roman" w:cs="Times New Roman"/>
          <w:sz w:val="28"/>
          <w:szCs w:val="28"/>
        </w:rPr>
        <w:t xml:space="preserve">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A40">
        <w:rPr>
          <w:rFonts w:ascii="Times New Roman" w:hAnsi="Times New Roman" w:cs="Times New Roman"/>
          <w:sz w:val="28"/>
          <w:szCs w:val="28"/>
        </w:rPr>
        <w:t xml:space="preserve">Шейкина </w:t>
      </w:r>
    </w:p>
    <w:sectPr w:rsidR="00352A40" w:rsidRPr="00352A4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2A4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309DF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D6DC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2DD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2292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7CCD115-8D8C-4383-BC47-8C2F973A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DBA9-DC0E-469A-8E5C-A7B23835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2021-02-18T05:07:00Z</cp:lastPrinted>
  <dcterms:created xsi:type="dcterms:W3CDTF">2021-02-15T13:59:00Z</dcterms:created>
  <dcterms:modified xsi:type="dcterms:W3CDTF">2021-02-19T11:03:00Z</dcterms:modified>
</cp:coreProperties>
</file>